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8CEA">
      <w:pP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  <w:t>2</w:t>
      </w:r>
    </w:p>
    <w:p w14:paraId="3DA5A58C">
      <w:pPr>
        <w:rPr>
          <w:rFonts w:hint="eastAsia" w:ascii="仿宋_GB2312" w:hAnsi="黑体" w:eastAsia="仿宋_GB2312"/>
          <w:b/>
          <w:sz w:val="30"/>
          <w:szCs w:val="30"/>
          <w:lang w:val="en-US" w:eastAsia="zh-CN"/>
        </w:rPr>
      </w:pPr>
    </w:p>
    <w:p w14:paraId="431F07FB">
      <w:pPr>
        <w:spacing w:line="700" w:lineRule="exact"/>
        <w:jc w:val="center"/>
        <w:rPr>
          <w:rFonts w:hint="eastAsia" w:ascii="方正小标宋_GBK" w:hAnsi="黑体" w:eastAsia="方正小标宋_GBK" w:cs="Times New Roman"/>
          <w:sz w:val="56"/>
          <w:szCs w:val="52"/>
        </w:rPr>
      </w:pPr>
      <w:r>
        <w:rPr>
          <w:rFonts w:hint="eastAsia" w:ascii="方正小标宋_GBK" w:hAnsi="黑体" w:eastAsia="方正小标宋_GBK" w:cs="Times New Roman"/>
          <w:sz w:val="56"/>
          <w:szCs w:val="52"/>
        </w:rPr>
        <w:t>法人代表授权委托书</w:t>
      </w:r>
    </w:p>
    <w:p w14:paraId="2DB56BEB">
      <w:pPr>
        <w:spacing w:line="460" w:lineRule="atLeast"/>
        <w:jc w:val="center"/>
        <w:rPr>
          <w:rFonts w:hint="eastAsia"/>
          <w:b/>
          <w:bCs/>
          <w:sz w:val="44"/>
        </w:rPr>
      </w:pPr>
    </w:p>
    <w:p w14:paraId="49AB1844">
      <w:pPr>
        <w:spacing w:line="460" w:lineRule="atLeast"/>
        <w:ind w:firstLine="560" w:firstLineChars="200"/>
        <w:outlineLvl w:val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</w:t>
      </w:r>
      <w:r>
        <w:rPr>
          <w:rFonts w:hint="eastAsia" w:ascii="仿宋" w:hAnsi="仿宋" w:eastAsia="仿宋" w:cs="仿宋"/>
          <w:sz w:val="28"/>
          <w:u w:val="single"/>
        </w:rPr>
        <w:t xml:space="preserve">         （</w:t>
      </w:r>
      <w:r>
        <w:rPr>
          <w:rFonts w:hint="eastAsia" w:ascii="仿宋" w:hAnsi="仿宋" w:eastAsia="仿宋" w:cs="仿宋"/>
          <w:sz w:val="28"/>
        </w:rPr>
        <w:t>姓名）系</w:t>
      </w:r>
      <w:r>
        <w:rPr>
          <w:rFonts w:hint="eastAsia" w:ascii="仿宋" w:hAnsi="仿宋" w:eastAsia="仿宋" w:cs="仿宋"/>
          <w:sz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  <w:lang w:val="en-US" w:eastAsia="zh-CN"/>
        </w:rPr>
        <w:t>机构</w:t>
      </w:r>
      <w:r>
        <w:rPr>
          <w:rFonts w:hint="eastAsia" w:ascii="仿宋" w:hAnsi="仿宋" w:eastAsia="仿宋" w:cs="仿宋"/>
          <w:sz w:val="28"/>
        </w:rPr>
        <w:t>名称）的法定代表人，现授权委托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（姓名）为代理人，以本单位名义参加合肥综合性国家科学中心大健康研究院成果转化</w:t>
      </w:r>
      <w:r>
        <w:rPr>
          <w:rFonts w:hint="eastAsia" w:ascii="仿宋" w:hAnsi="仿宋" w:eastAsia="仿宋" w:cs="仿宋"/>
          <w:sz w:val="28"/>
          <w:lang w:val="en-US" w:eastAsia="zh-CN"/>
        </w:rPr>
        <w:t>相关服务机构</w:t>
      </w:r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</w:rPr>
        <w:sym w:font="Wingdings 2" w:char="00A3"/>
      </w:r>
      <w:r>
        <w:rPr>
          <w:rFonts w:hint="eastAsia" w:ascii="仿宋" w:hAnsi="仿宋" w:eastAsia="仿宋" w:cs="仿宋"/>
          <w:sz w:val="28"/>
        </w:rPr>
        <w:t>知识产权代理机构</w:t>
      </w:r>
      <w:r>
        <w:rPr>
          <w:rFonts w:hint="eastAsia" w:ascii="仿宋" w:hAnsi="仿宋" w:eastAsia="仿宋" w:cs="仿宋"/>
          <w:sz w:val="28"/>
        </w:rPr>
        <w:sym w:font="Wingdings 2" w:char="00A3"/>
      </w:r>
      <w:r>
        <w:rPr>
          <w:rFonts w:hint="eastAsia" w:ascii="仿宋" w:hAnsi="仿宋" w:eastAsia="仿宋" w:cs="仿宋"/>
          <w:sz w:val="28"/>
        </w:rPr>
        <w:t>科转服务机构</w:t>
      </w:r>
      <w:r>
        <w:rPr>
          <w:rFonts w:hint="eastAsia" w:ascii="仿宋" w:hAnsi="仿宋" w:eastAsia="仿宋" w:cs="仿宋"/>
          <w:sz w:val="28"/>
        </w:rPr>
        <w:sym w:font="Wingdings 2" w:char="00A3"/>
      </w:r>
      <w:r>
        <w:rPr>
          <w:rFonts w:hint="eastAsia" w:ascii="仿宋" w:hAnsi="仿宋" w:eastAsia="仿宋" w:cs="仿宋"/>
          <w:sz w:val="28"/>
        </w:rPr>
        <w:t>资产评估机构</w:t>
      </w:r>
      <w:r>
        <w:rPr>
          <w:rFonts w:hint="eastAsia" w:ascii="仿宋" w:hAnsi="仿宋" w:eastAsia="仿宋" w:cs="仿宋"/>
          <w:sz w:val="28"/>
        </w:rPr>
        <w:sym w:font="Wingdings 2" w:char="00A3"/>
      </w:r>
      <w:r>
        <w:rPr>
          <w:rFonts w:hint="eastAsia" w:ascii="仿宋" w:hAnsi="仿宋" w:eastAsia="仿宋" w:cs="仿宋"/>
          <w:sz w:val="28"/>
        </w:rPr>
        <w:t>会计师事务所）招募选聘。代理人在报名、提交材料、</w:t>
      </w:r>
      <w:r>
        <w:rPr>
          <w:rFonts w:hint="eastAsia" w:ascii="仿宋" w:hAnsi="仿宋" w:eastAsia="仿宋" w:cs="仿宋"/>
          <w:sz w:val="28"/>
          <w:lang w:val="en-US" w:eastAsia="zh-CN"/>
        </w:rPr>
        <w:t>遴选</w:t>
      </w:r>
      <w:r>
        <w:rPr>
          <w:rFonts w:hint="eastAsia" w:ascii="仿宋" w:hAnsi="仿宋" w:eastAsia="仿宋" w:cs="仿宋"/>
          <w:sz w:val="28"/>
        </w:rPr>
        <w:t>等过程中签署的一切文件和处理与之有关的一切事务，本人均认可。</w:t>
      </w:r>
    </w:p>
    <w:p w14:paraId="51C4B624"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代理期限：</w:t>
      </w:r>
      <w:r>
        <w:rPr>
          <w:rFonts w:hint="eastAsia" w:ascii="仿宋" w:hAnsi="仿宋" w:eastAsia="仿宋" w:cs="仿宋"/>
          <w:b/>
          <w:sz w:val="28"/>
        </w:rPr>
        <w:t xml:space="preserve">      </w:t>
      </w:r>
      <w:r>
        <w:rPr>
          <w:rFonts w:hint="eastAsia" w:ascii="仿宋" w:hAnsi="仿宋" w:eastAsia="仿宋" w:cs="仿宋"/>
          <w:sz w:val="28"/>
        </w:rPr>
        <w:t xml:space="preserve">年   月   日至  </w:t>
      </w:r>
      <w:r>
        <w:rPr>
          <w:rFonts w:hint="eastAsia" w:ascii="仿宋" w:hAnsi="仿宋" w:eastAsia="仿宋" w:cs="仿宋"/>
          <w:b/>
          <w:sz w:val="28"/>
        </w:rPr>
        <w:t xml:space="preserve">     </w:t>
      </w:r>
      <w:r>
        <w:rPr>
          <w:rFonts w:hint="eastAsia" w:ascii="仿宋" w:hAnsi="仿宋" w:eastAsia="仿宋" w:cs="仿宋"/>
          <w:sz w:val="28"/>
        </w:rPr>
        <w:t>年   月   日。</w:t>
      </w:r>
    </w:p>
    <w:p w14:paraId="2290E300">
      <w:pPr>
        <w:spacing w:line="460" w:lineRule="atLeast"/>
        <w:ind w:firstLine="57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代理人不得转委托。</w:t>
      </w:r>
    </w:p>
    <w:p w14:paraId="1ADD0EA0">
      <w:pPr>
        <w:spacing w:line="460" w:lineRule="atLeast"/>
        <w:ind w:firstLine="57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代理人：          性别：           年龄：</w:t>
      </w:r>
    </w:p>
    <w:p w14:paraId="63E135FD">
      <w:pPr>
        <w:spacing w:line="460" w:lineRule="atLeas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单位：            部门：           职称（职务）：</w:t>
      </w:r>
    </w:p>
    <w:p w14:paraId="30C3246B">
      <w:pPr>
        <w:spacing w:line="460" w:lineRule="atLeas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身份证号：   </w:t>
      </w:r>
    </w:p>
    <w:p w14:paraId="0F0EEEA6">
      <w:pPr>
        <w:spacing w:line="460" w:lineRule="atLeast"/>
        <w:ind w:firstLine="56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联系电话：</w:t>
      </w:r>
    </w:p>
    <w:p w14:paraId="0898CBF5">
      <w:pPr>
        <w:spacing w:line="460" w:lineRule="atLeast"/>
        <w:rPr>
          <w:rFonts w:hint="eastAsia" w:ascii="仿宋" w:hAnsi="仿宋" w:eastAsia="仿宋" w:cs="仿宋"/>
          <w:sz w:val="28"/>
        </w:rPr>
      </w:pPr>
    </w:p>
    <w:p w14:paraId="59030D6B">
      <w:pPr>
        <w:spacing w:line="460" w:lineRule="atLeast"/>
        <w:ind w:firstLine="4200" w:firstLineChars="1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委托单位盖章（公章）：  </w:t>
      </w:r>
    </w:p>
    <w:p w14:paraId="576970E2">
      <w:pPr>
        <w:spacing w:line="460" w:lineRule="atLeast"/>
        <w:ind w:firstLine="4480" w:firstLineChars="16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法定代表人（签章）：</w:t>
      </w:r>
    </w:p>
    <w:p w14:paraId="1A16767D">
      <w:pPr>
        <w:spacing w:line="460" w:lineRule="atLeast"/>
        <w:jc w:val="center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</w:rPr>
        <w:t>受托</w:t>
      </w:r>
      <w:r>
        <w:rPr>
          <w:rFonts w:hint="eastAsia" w:ascii="仿宋" w:hAnsi="仿宋" w:eastAsia="仿宋" w:cs="仿宋"/>
          <w:sz w:val="28"/>
          <w:lang w:val="en-US" w:eastAsia="zh-CN"/>
        </w:rPr>
        <w:t>代理</w:t>
      </w:r>
      <w:r>
        <w:rPr>
          <w:rFonts w:hint="eastAsia" w:ascii="仿宋" w:hAnsi="仿宋" w:eastAsia="仿宋" w:cs="仿宋"/>
          <w:sz w:val="28"/>
        </w:rPr>
        <w:t>人（签章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  <w:r>
        <w:rPr>
          <w:rFonts w:hint="eastAsia" w:ascii="仿宋" w:hAnsi="仿宋" w:eastAsia="仿宋" w:cs="仿宋"/>
          <w:sz w:val="28"/>
        </w:rPr>
        <w:t xml:space="preserve">：  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 xml:space="preserve"> </w:t>
      </w:r>
    </w:p>
    <w:p w14:paraId="34A3B5E1">
      <w:pPr>
        <w:spacing w:line="460" w:lineRule="atLeast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 xml:space="preserve">年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</w:rPr>
        <w:t xml:space="preserve">月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31BEA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3C8249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2Q2ZmI0YWRiYzYyOGFjNDQ2YTJkYzUyNzVmZmQifQ=="/>
  </w:docVars>
  <w:rsids>
    <w:rsidRoot w:val="009D1802"/>
    <w:rsid w:val="000167E8"/>
    <w:rsid w:val="000336B6"/>
    <w:rsid w:val="000C7580"/>
    <w:rsid w:val="000E3C25"/>
    <w:rsid w:val="001078EE"/>
    <w:rsid w:val="00124549"/>
    <w:rsid w:val="00171E11"/>
    <w:rsid w:val="001904AF"/>
    <w:rsid w:val="001A7C8A"/>
    <w:rsid w:val="001B3BE2"/>
    <w:rsid w:val="001D0339"/>
    <w:rsid w:val="001E0AE4"/>
    <w:rsid w:val="00214912"/>
    <w:rsid w:val="00251A13"/>
    <w:rsid w:val="00263174"/>
    <w:rsid w:val="00270EA0"/>
    <w:rsid w:val="002733D6"/>
    <w:rsid w:val="002D7516"/>
    <w:rsid w:val="00432C6A"/>
    <w:rsid w:val="00433521"/>
    <w:rsid w:val="004338F2"/>
    <w:rsid w:val="004539A0"/>
    <w:rsid w:val="004542FB"/>
    <w:rsid w:val="00487FCB"/>
    <w:rsid w:val="004B413E"/>
    <w:rsid w:val="004E038B"/>
    <w:rsid w:val="004E4B3F"/>
    <w:rsid w:val="00535C78"/>
    <w:rsid w:val="005F38C1"/>
    <w:rsid w:val="00606D22"/>
    <w:rsid w:val="00695AB6"/>
    <w:rsid w:val="006A26F2"/>
    <w:rsid w:val="006A4095"/>
    <w:rsid w:val="006D2AFE"/>
    <w:rsid w:val="00701600"/>
    <w:rsid w:val="00737E98"/>
    <w:rsid w:val="00743731"/>
    <w:rsid w:val="007548B6"/>
    <w:rsid w:val="007867CE"/>
    <w:rsid w:val="007926B8"/>
    <w:rsid w:val="007A59A6"/>
    <w:rsid w:val="007B5805"/>
    <w:rsid w:val="0081623C"/>
    <w:rsid w:val="00836040"/>
    <w:rsid w:val="00902CA1"/>
    <w:rsid w:val="009456DD"/>
    <w:rsid w:val="0096734B"/>
    <w:rsid w:val="00973369"/>
    <w:rsid w:val="0098295D"/>
    <w:rsid w:val="009D1802"/>
    <w:rsid w:val="00AA3F3C"/>
    <w:rsid w:val="00AF4E54"/>
    <w:rsid w:val="00B41B0A"/>
    <w:rsid w:val="00B430BF"/>
    <w:rsid w:val="00BE6836"/>
    <w:rsid w:val="00BF7EFA"/>
    <w:rsid w:val="00C12897"/>
    <w:rsid w:val="00C42A68"/>
    <w:rsid w:val="00C541A7"/>
    <w:rsid w:val="00C54DD1"/>
    <w:rsid w:val="00C57259"/>
    <w:rsid w:val="00C745C2"/>
    <w:rsid w:val="00C85D7C"/>
    <w:rsid w:val="00CA0687"/>
    <w:rsid w:val="00D10300"/>
    <w:rsid w:val="00D13821"/>
    <w:rsid w:val="00D165D3"/>
    <w:rsid w:val="00D5187B"/>
    <w:rsid w:val="00D85D30"/>
    <w:rsid w:val="00DB77C8"/>
    <w:rsid w:val="00DF03AC"/>
    <w:rsid w:val="00E002AC"/>
    <w:rsid w:val="00EE7CFA"/>
    <w:rsid w:val="00F47C98"/>
    <w:rsid w:val="00F501FB"/>
    <w:rsid w:val="00F53D12"/>
    <w:rsid w:val="00F82BFF"/>
    <w:rsid w:val="00F8420E"/>
    <w:rsid w:val="00FA7442"/>
    <w:rsid w:val="00FD0068"/>
    <w:rsid w:val="00FD67EA"/>
    <w:rsid w:val="067A4699"/>
    <w:rsid w:val="0FA1370E"/>
    <w:rsid w:val="10791053"/>
    <w:rsid w:val="49263EFD"/>
    <w:rsid w:val="4B8E016C"/>
    <w:rsid w:val="55EE351F"/>
    <w:rsid w:val="5F870C09"/>
    <w:rsid w:val="6449282F"/>
    <w:rsid w:val="6F593630"/>
    <w:rsid w:val="70C15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文档结构图 Char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4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249</Words>
  <Characters>249</Characters>
  <Lines>2</Lines>
  <Paragraphs>1</Paragraphs>
  <TotalTime>3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2019-05-10T02:40:00Z</dcterms:created>
  <dc:creator>lho</dc:creator>
  <cp:lastModifiedBy>朱朱朱朱</cp:lastModifiedBy>
  <cp:lastPrinted>2014-05-30T04:00:00Z</cp:lastPrinted>
  <dcterms:modified xsi:type="dcterms:W3CDTF">2025-03-14T08:27:32Z</dcterms:modified>
  <dc:title>北京航空航天大学专利代理机构遴选招标方案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15D596914E7145A2B5A30BF0567FC564_13</vt:lpwstr>
  </property>
  <property fmtid="{D5CDD505-2E9C-101B-9397-08002B2CF9AE}" pid="4" name="KSOTemplateDocerSaveRecord">
    <vt:lpwstr>eyJoZGlkIjoiNWRmNDBlYzZmMGIwNTgyNzFhOTZlZmNjYTU3YmEzZWYiLCJ1c2VySWQiOiIyNDA4Mjk5NjMifQ==</vt:lpwstr>
  </property>
</Properties>
</file>